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5D568A" w:rsidRPr="005D568A" w:rsidTr="005D568A">
        <w:trPr>
          <w:tblCellSpacing w:w="0" w:type="dxa"/>
        </w:trPr>
        <w:tc>
          <w:tcPr>
            <w:tcW w:w="0" w:type="auto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5D568A" w:rsidRPr="005D568A" w:rsidTr="005D568A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5D568A" w:rsidRPr="005D568A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  <w:tbl>
                        <w:tblPr>
                          <w:tblW w:w="15075" w:type="dxa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1"/>
                          <w:gridCol w:w="14332"/>
                          <w:gridCol w:w="88"/>
                          <w:gridCol w:w="88"/>
                          <w:gridCol w:w="88"/>
                          <w:gridCol w:w="88"/>
                          <w:gridCol w:w="88"/>
                          <w:gridCol w:w="88"/>
                          <w:gridCol w:w="62"/>
                          <w:gridCol w:w="62"/>
                        </w:tblGrid>
                        <w:tr w:rsidR="005D568A" w:rsidRPr="005D568A" w:rsidTr="005D568A">
                          <w:trPr>
                            <w:trHeight w:val="570"/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8"/>
                              <w:vAlign w:val="center"/>
                              <w:hideMark/>
                            </w:tcPr>
                            <w:p w:rsid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</w:pPr>
                              <w:bookmarkStart w:id="0" w:name="_GoBack"/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  <w:t xml:space="preserve">Nuovo contratto, permessi in bilico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  <w:t>–</w:t>
                              </w:r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  <w:t xml:space="preserve"> </w:t>
                              </w:r>
                            </w:p>
                            <w:p w:rsid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</w:pPr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  <w:t xml:space="preserve">Sì alle lezioni private a scuola, ma solo a studenti di altri </w:t>
                              </w:r>
                            </w:p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it-IT"/>
                                </w:rPr>
                                <w:t xml:space="preserve">istituti. </w:t>
                              </w:r>
                              <w:bookmarkEnd w:id="0"/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  <w:tr w:rsidR="005D568A" w:rsidRPr="005D568A" w:rsidTr="005D568A">
                          <w:trPr>
                            <w:trHeight w:val="630"/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  <w:t xml:space="preserve">Da: </w:t>
                              </w:r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it-IT"/>
                                </w:rPr>
                                <w:t xml:space="preserve">Professione Docente </w:t>
                              </w:r>
                              <w:r w:rsidRPr="005D568A">
                                <w:rPr>
                                  <w:rFonts w:ascii="Times New Roman" w:eastAsia="Times New Roman" w:hAnsi="Times New Roman" w:cs="Times New Roman"/>
                                  <w:sz w:val="21"/>
                                  <w:szCs w:val="21"/>
                                  <w:lang w:eastAsia="it-IT"/>
                                </w:rPr>
                                <w:t>&lt;redazione@professionedocente.com&gt;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0"/>
                                  <w:szCs w:val="20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</w:p>
                    </w:tc>
                  </w:tr>
                  <w:tr w:rsidR="005D568A" w:rsidRPr="005D56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8"/>
                        </w:tblGrid>
                        <w:tr w:rsidR="005D568A" w:rsidRPr="005D568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250"/>
                              </w:tblGrid>
                              <w:tr w:rsidR="005D568A" w:rsidRPr="005D568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fldChar w:fldCharType="begin"/>
                                    </w: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instrText xml:space="preserve"> HYPERLINK "http://r.newsletter-professionedocente.com/track/click/cjtj2p9bt3nfd" \t "_blank" </w:instrText>
                                    </w: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fldChar w:fldCharType="separate"/>
                                    </w:r>
                                  </w:p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drawing>
                                        <wp:inline distT="0" distB="0" distL="0" distR="0" wp14:anchorId="395FD358" wp14:editId="2C3BAAD1">
                                          <wp:extent cx="5238750" cy="2381250"/>
                                          <wp:effectExtent l="0" t="0" r="0" b="0"/>
                                          <wp:docPr id="1" name="Immagine 1" descr="[&quot;Professione Docente&quot;]">
                                            <a:hlinkClick xmlns:a="http://schemas.openxmlformats.org/drawingml/2006/main" r:id="rId5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[&quot;Professione Docente&quot;]">
                                                    <a:hlinkClick r:id="rId5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238750" cy="2381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fldChar w:fldCharType="end"/>
                                    </w:r>
                                  </w:p>
                                </w:tc>
                              </w:tr>
                            </w:tbl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5D568A" w:rsidRPr="005D568A" w:rsidRDefault="005D568A" w:rsidP="005D56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5D568A" w:rsidRPr="005D568A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5D568A" w:rsidRPr="005D568A" w:rsidRDefault="005D568A" w:rsidP="005D56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5D568A" w:rsidRPr="005D568A" w:rsidRDefault="005D568A" w:rsidP="005D5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5D568A" w:rsidRPr="005D568A" w:rsidTr="005D568A">
        <w:trPr>
          <w:tblCellSpacing w:w="0" w:type="dxa"/>
        </w:trPr>
        <w:tc>
          <w:tcPr>
            <w:tcW w:w="0" w:type="auto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5D568A" w:rsidRPr="005D568A" w:rsidTr="005D568A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5D568A" w:rsidRPr="005D56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68"/>
                        </w:tblGrid>
                        <w:tr w:rsidR="005D568A" w:rsidRPr="005D568A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68"/>
                              </w:tblGrid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7"/>
                                        <w:szCs w:val="27"/>
                                        <w:lang w:eastAsia="it-IT"/>
                                      </w:rPr>
                                      <w:t>Professione Docente: Servizio Newsletter</w:t>
                                    </w: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5D568A" w:rsidRPr="005D568A" w:rsidRDefault="005D568A" w:rsidP="005D56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</w:tbl>
                <w:p w:rsidR="005D568A" w:rsidRPr="005D568A" w:rsidRDefault="005D568A" w:rsidP="005D56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5D568A" w:rsidRPr="005D568A" w:rsidRDefault="005D568A" w:rsidP="005D5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5D568A" w:rsidRPr="005D568A" w:rsidTr="005D568A">
        <w:trPr>
          <w:tblCellSpacing w:w="0" w:type="dxa"/>
        </w:trPr>
        <w:tc>
          <w:tcPr>
            <w:tcW w:w="0" w:type="auto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5D568A" w:rsidRPr="005D568A" w:rsidTr="005D568A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5D568A" w:rsidRPr="005D568A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  <w:tr w:rsidR="005D568A" w:rsidRPr="005D56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683"/>
                          <w:gridCol w:w="4355"/>
                        </w:tblGrid>
                        <w:tr w:rsidR="005D568A" w:rsidRPr="005D568A">
                          <w:trPr>
                            <w:tblCellSpacing w:w="0" w:type="dxa"/>
                          </w:trPr>
                          <w:tc>
                            <w:tcPr>
                              <w:tcW w:w="397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30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3975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90"/>
                              </w:tblGrid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90"/>
                                    </w:tblGrid>
                                    <w:tr w:rsidR="005D568A" w:rsidRPr="005D568A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990"/>
                                          </w:tblGrid>
                                          <w:tr w:rsidR="005D568A" w:rsidRPr="005D568A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D568A" w:rsidRPr="005D568A" w:rsidRDefault="005D568A" w:rsidP="005D568A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</w:pPr>
                                                <w:r w:rsidRPr="005D568A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color w:val="0000FF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  <w:drawing>
                                                    <wp:inline distT="0" distB="0" distL="0" distR="0" wp14:anchorId="12D0B268" wp14:editId="6B58FB7F">
                                                      <wp:extent cx="2524125" cy="1257300"/>
                                                      <wp:effectExtent l="0" t="0" r="9525" b="0"/>
                                                      <wp:docPr id="2" name="Immagine 2" descr="http://r.newsletter-professionedocente.com/7y6q1rt3nfe.jpg">
                                                        <a:hlinkClick xmlns:a="http://schemas.openxmlformats.org/drawingml/2006/main" r:id="rId7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http://r.newsletter-professionedocente.com/7y6q1rt3nfe.jpg">
                                                                <a:hlinkClick r:id="rId7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524125" cy="12573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5D568A" w:rsidRPr="005D568A" w:rsidRDefault="005D568A" w:rsidP="005D568A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  <w:t>Nuovo contratto, permessi in bilico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315" w:lineRule="atLeast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t>Permessi in bilico con il nuovo contratto. Le modifiche legislative che sono intervenute dal 2009 ad oggi hanno fortemente ridimensionato gli ambiti all'interno dei quali la contrattazione può muoversi liberamente. E ciò potrebbe determinare un peggioramento delle condizioni di lavoro dei dipendenti d della scuola, tramite la cancellazione o il ridimensionamento dei diritti relativi alle assenze ai permessi e ai congedi.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58"/>
                                    </w:tblGrid>
                                    <w:tr w:rsidR="005D568A" w:rsidRPr="005D568A">
                                      <w:trPr>
                                        <w:trHeight w:val="48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3499DB"/>
                                          <w:tcMar>
                                            <w:top w:w="0" w:type="dxa"/>
                                            <w:left w:w="270" w:type="dxa"/>
                                            <w:bottom w:w="0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5D568A" w:rsidRPr="005D568A" w:rsidRDefault="005D568A" w:rsidP="005D568A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</w:pPr>
                                          <w:hyperlink r:id="rId9" w:tgtFrame="_blank" w:history="1">
                                            <w:r w:rsidRPr="005D568A">
                                              <w:rPr>
                                                <w:rFonts w:ascii="Arial" w:eastAsia="Times New Roman" w:hAnsi="Arial" w:cs="Arial"/>
                                                <w:color w:val="FFFFFF"/>
                                                <w:sz w:val="21"/>
                                                <w:szCs w:val="21"/>
                                                <w:lang w:eastAsia="it-IT"/>
                                              </w:rPr>
                                              <w:t>Pulsante</w:t>
                                            </w:r>
                                          </w:hyperlink>
                                          <w:r w:rsidRPr="005D568A"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3975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3975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90"/>
                              </w:tblGrid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90"/>
                                    </w:tblGrid>
                                    <w:tr w:rsidR="005D568A" w:rsidRPr="005D568A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990"/>
                                          </w:tblGrid>
                                          <w:tr w:rsidR="005D568A" w:rsidRPr="005D568A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D568A" w:rsidRPr="005D568A" w:rsidRDefault="005D568A" w:rsidP="005D568A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</w:pPr>
                                                <w:r w:rsidRPr="005D568A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color w:val="0000FF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 wp14:anchorId="0D7E4600" wp14:editId="405027EB">
                                                      <wp:extent cx="2524125" cy="1143000"/>
                                                      <wp:effectExtent l="0" t="0" r="9525" b="0"/>
                                                      <wp:docPr id="3" name="Immagine 3" descr="http://r.newsletter-professionedocente.com/7y6qu7t3nfe.png">
                                                        <a:hlinkClick xmlns:a="http://schemas.openxmlformats.org/drawingml/2006/main" r:id="rId10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http://r.newsletter-professionedocente.com/7y6qu7t3nfe.png">
                                                                <a:hlinkClick r:id="rId10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524125" cy="11430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5D568A" w:rsidRPr="005D568A" w:rsidRDefault="005D568A" w:rsidP="005D568A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  <w:t>Ata, più di un milione di utenze Polis da revocare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315" w:lineRule="atLeast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t>Nel portale Polis del ministero dell'istruzione ci sono circa un milione e centomila utenze che non accedono al sistema dal 2015. Lo ha fatto sapere la direzione generale per i contratti, gli acquisti e per i sistemi informativi e la statistica con una nota inviata ai sindacati della scuola il 21 novembre scorso.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58"/>
                                    </w:tblGrid>
                                    <w:tr w:rsidR="005D568A" w:rsidRPr="005D568A">
                                      <w:trPr>
                                        <w:trHeight w:val="48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3499DB"/>
                                          <w:tcMar>
                                            <w:top w:w="0" w:type="dxa"/>
                                            <w:left w:w="270" w:type="dxa"/>
                                            <w:bottom w:w="0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5D568A" w:rsidRPr="005D568A" w:rsidRDefault="005D568A" w:rsidP="005D568A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</w:pPr>
                                          <w:hyperlink r:id="rId12" w:tgtFrame="_blank" w:history="1">
                                            <w:r w:rsidRPr="005D568A">
                                              <w:rPr>
                                                <w:rFonts w:ascii="Arial" w:eastAsia="Times New Roman" w:hAnsi="Arial" w:cs="Arial"/>
                                                <w:color w:val="FFFFFF"/>
                                                <w:sz w:val="21"/>
                                                <w:szCs w:val="21"/>
                                                <w:lang w:eastAsia="it-IT"/>
                                              </w:rPr>
                                              <w:t>Pulsante</w:t>
                                            </w:r>
                                          </w:hyperlink>
                                          <w:r w:rsidRPr="005D568A"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5D568A" w:rsidRPr="005D568A" w:rsidRDefault="005D568A" w:rsidP="005D56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5D568A" w:rsidRPr="005D568A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5D568A" w:rsidRPr="005D568A" w:rsidRDefault="005D568A" w:rsidP="005D56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5D568A" w:rsidRPr="005D568A" w:rsidRDefault="005D568A" w:rsidP="005D5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5D568A" w:rsidRPr="005D568A" w:rsidTr="005D568A">
        <w:trPr>
          <w:tblCellSpacing w:w="0" w:type="dxa"/>
        </w:trPr>
        <w:tc>
          <w:tcPr>
            <w:tcW w:w="0" w:type="auto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5D568A" w:rsidRPr="005D568A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9FAFC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5D568A" w:rsidRPr="005D568A">
                    <w:trPr>
                      <w:trHeight w:val="45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9FAFC"/>
                        <w:hideMark/>
                      </w:tcPr>
                      <w:p w:rsidR="005D568A" w:rsidRPr="005D568A" w:rsidRDefault="005D568A" w:rsidP="005D56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it-IT"/>
                          </w:rPr>
                          <w:lastRenderedPageBreak/>
                          <w:drawing>
                            <wp:inline distT="0" distB="0" distL="0" distR="0" wp14:anchorId="7F2CB85D" wp14:editId="71A9C3F0">
                              <wp:extent cx="190500" cy="285750"/>
                              <wp:effectExtent l="0" t="0" r="0" b="0"/>
                              <wp:docPr id="4" name="Immagine 4" descr="http://r.newsletter-professionedocente.com/7y6rmnt3nf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r.newsletter-professionedocente.com/7y6rmnt3nf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D568A" w:rsidRPr="005D568A" w:rsidRDefault="005D568A" w:rsidP="005D56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5D568A" w:rsidRPr="005D568A" w:rsidRDefault="005D568A" w:rsidP="005D5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5D568A" w:rsidRPr="005D568A" w:rsidTr="005D568A">
        <w:trPr>
          <w:tblCellSpacing w:w="0" w:type="dxa"/>
        </w:trPr>
        <w:tc>
          <w:tcPr>
            <w:tcW w:w="0" w:type="auto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5D568A" w:rsidRPr="005D568A" w:rsidTr="005D568A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5D568A" w:rsidRPr="005D568A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  <w:tr w:rsidR="005D568A" w:rsidRPr="005D568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8"/>
                        </w:tblGrid>
                        <w:tr w:rsidR="005D568A" w:rsidRPr="005D568A">
                          <w:trPr>
                            <w:tblCellSpacing w:w="0" w:type="dxa"/>
                          </w:trPr>
                          <w:tc>
                            <w:tcPr>
                              <w:tcW w:w="8250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825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250"/>
                              </w:tblGrid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250"/>
                                    </w:tblGrid>
                                    <w:tr w:rsidR="005D568A" w:rsidRPr="005D568A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250"/>
                                          </w:tblGrid>
                                          <w:tr w:rsidR="005D568A" w:rsidRPr="005D568A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5D568A" w:rsidRPr="005D568A" w:rsidRDefault="005D568A" w:rsidP="005D568A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</w:pPr>
                                                <w:r w:rsidRPr="005D568A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color w:val="0000FF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  <w:drawing>
                                                    <wp:inline distT="0" distB="0" distL="0" distR="0" wp14:anchorId="410A44AB" wp14:editId="41F92A4A">
                                                      <wp:extent cx="5238750" cy="2847975"/>
                                                      <wp:effectExtent l="0" t="0" r="0" b="9525"/>
                                                      <wp:docPr id="5" name="Immagine 5" descr="http://r.newsletter-professionedocente.com/7y6sf3t3nfe.png">
                                                        <a:hlinkClick xmlns:a="http://schemas.openxmlformats.org/drawingml/2006/main" r:id="rId14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http://r.newsletter-professionedocente.com/7y6sf3t3nfe.png">
                                                                <a:hlinkClick r:id="rId14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238750" cy="28479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5D568A" w:rsidRPr="005D568A" w:rsidRDefault="005D568A" w:rsidP="005D568A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3C4858"/>
                                        <w:sz w:val="27"/>
                                        <w:szCs w:val="27"/>
                                        <w:lang w:eastAsia="it-IT"/>
                                      </w:rPr>
                                      <w:t>Sì alle lezioni private a scuola, ma solo a studenti di altri istituti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315" w:lineRule="atLeast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t>I genitori di un ragazzo alunno di una scuola diversa da quella in cui lavoro mi hanno chiesto di impartire lezioni private al figlio e siccome vorrei fare le cose in regola mi interesserebbe sapere cosa dice la legge al riguardo (i riferimenti normativi) e se posso svolgere tale attività direttamente nella mia scuola.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D568A" w:rsidRPr="005D568A" w:rsidRDefault="005D568A" w:rsidP="005D568A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5D568A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5D568A" w:rsidRPr="005D568A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58"/>
                                    </w:tblGrid>
                                    <w:tr w:rsidR="005D568A" w:rsidRPr="005D568A">
                                      <w:trPr>
                                        <w:trHeight w:val="48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3499DB"/>
                                          <w:tcMar>
                                            <w:top w:w="0" w:type="dxa"/>
                                            <w:left w:w="270" w:type="dxa"/>
                                            <w:bottom w:w="0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5D568A" w:rsidRPr="005D568A" w:rsidRDefault="005D568A" w:rsidP="005D568A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</w:pPr>
                                          <w:hyperlink r:id="rId16" w:tgtFrame="_blank" w:history="1">
                                            <w:r w:rsidRPr="005D568A">
                                              <w:rPr>
                                                <w:rFonts w:ascii="Arial" w:eastAsia="Times New Roman" w:hAnsi="Arial" w:cs="Arial"/>
                                                <w:color w:val="FFFFFF"/>
                                                <w:sz w:val="21"/>
                                                <w:szCs w:val="21"/>
                                                <w:lang w:eastAsia="it-IT"/>
                                              </w:rPr>
                                              <w:t>Pulsante</w:t>
                                            </w:r>
                                          </w:hyperlink>
                                          <w:r w:rsidRPr="005D568A"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5D568A" w:rsidRPr="005D568A" w:rsidRDefault="005D568A" w:rsidP="005D568A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D568A" w:rsidRPr="005D568A" w:rsidRDefault="005D568A" w:rsidP="005D568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5D568A" w:rsidRPr="005D568A" w:rsidRDefault="005D568A" w:rsidP="005D56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5D568A" w:rsidRPr="005D568A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5D568A" w:rsidRPr="005D568A" w:rsidRDefault="005D568A" w:rsidP="005D568A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5D568A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5D568A" w:rsidRPr="005D568A" w:rsidRDefault="005D568A" w:rsidP="005D56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5D568A" w:rsidRPr="005D568A" w:rsidRDefault="005D568A" w:rsidP="005D56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33628" w:rsidRDefault="00C33628"/>
    <w:sectPr w:rsidR="00C336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8A"/>
    <w:rsid w:val="005D568A"/>
    <w:rsid w:val="00C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68A"/>
    <w:rPr>
      <w:rFonts w:ascii="Tahoma" w:hAnsi="Tahoma" w:cs="Tahoma"/>
      <w:sz w:val="16"/>
      <w:szCs w:val="16"/>
    </w:rPr>
  </w:style>
  <w:style w:type="character" w:customStyle="1" w:styleId="graytext">
    <w:name w:val="graytext"/>
    <w:basedOn w:val="Carpredefinitoparagrafo"/>
    <w:rsid w:val="005D56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68A"/>
    <w:rPr>
      <w:rFonts w:ascii="Tahoma" w:hAnsi="Tahoma" w:cs="Tahoma"/>
      <w:sz w:val="16"/>
      <w:szCs w:val="16"/>
    </w:rPr>
  </w:style>
  <w:style w:type="character" w:customStyle="1" w:styleId="graytext">
    <w:name w:val="graytext"/>
    <w:basedOn w:val="Carpredefinitoparagrafo"/>
    <w:rsid w:val="005D5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1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8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1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22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1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96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84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6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.newsletter-professionedocente.com/track/click/cjtj2q1rt3nfd" TargetMode="External"/><Relationship Id="rId12" Type="http://schemas.openxmlformats.org/officeDocument/2006/relationships/hyperlink" Target="http://r.newsletter-professionedocente.com/track/click/cjtj2sf3t3nfd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r.newsletter-professionedocente.com/track/click/cjtj2tzzt3nfd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hyperlink" Target="http://r.newsletter-professionedocente.com/track/click/cjtj2p9bt3nfd" TargetMode="External"/><Relationship Id="rId15" Type="http://schemas.openxmlformats.org/officeDocument/2006/relationships/image" Target="media/image5.png"/><Relationship Id="rId10" Type="http://schemas.openxmlformats.org/officeDocument/2006/relationships/hyperlink" Target="http://r.newsletter-professionedocente.com/track/click/cjtj2rmnt3nf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.newsletter-professionedocente.com/track/click/cjtj2qu7t3nfd" TargetMode="External"/><Relationship Id="rId14" Type="http://schemas.openxmlformats.org/officeDocument/2006/relationships/hyperlink" Target="http://r.newsletter-professionedocente.com/track/click/cjtj2t7jt3nfd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1</cp:revision>
  <dcterms:created xsi:type="dcterms:W3CDTF">2017-11-28T08:19:00Z</dcterms:created>
  <dcterms:modified xsi:type="dcterms:W3CDTF">2017-11-28T08:21:00Z</dcterms:modified>
</cp:coreProperties>
</file>