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A11" w:rsidRDefault="0061270B" w:rsidP="000A3081">
      <w:pPr>
        <w:spacing w:after="13" w:line="267" w:lineRule="auto"/>
        <w:ind w:left="0" w:firstLine="0"/>
        <w:jc w:val="center"/>
      </w:pPr>
      <w:r>
        <w:rPr>
          <w:sz w:val="28"/>
        </w:rPr>
        <w:t>ISTITUTO TECNICO ECONOMICO</w:t>
      </w:r>
    </w:p>
    <w:p w:rsidR="000A3081" w:rsidRDefault="000A3081" w:rsidP="000A3081">
      <w:pPr>
        <w:spacing w:after="474" w:line="267" w:lineRule="auto"/>
        <w:ind w:left="3235" w:right="3193"/>
        <w:jc w:val="center"/>
        <w:rPr>
          <w:sz w:val="28"/>
        </w:rPr>
      </w:pPr>
      <w:proofErr w:type="gramStart"/>
      <w:r>
        <w:rPr>
          <w:sz w:val="28"/>
        </w:rPr>
        <w:t>“ A.</w:t>
      </w:r>
      <w:proofErr w:type="gramEnd"/>
      <w:r>
        <w:rPr>
          <w:sz w:val="28"/>
        </w:rPr>
        <w:t xml:space="preserve"> FUSINIERI” VICENZA</w:t>
      </w:r>
    </w:p>
    <w:p w:rsidR="000A3081" w:rsidRPr="000A3081" w:rsidRDefault="000A3081" w:rsidP="000A3081">
      <w:pPr>
        <w:spacing w:after="474" w:line="267" w:lineRule="auto"/>
        <w:ind w:left="3235" w:right="3193"/>
        <w:jc w:val="center"/>
        <w:rPr>
          <w:b/>
        </w:rPr>
      </w:pPr>
      <w:r w:rsidRPr="000A3081">
        <w:rPr>
          <w:b/>
        </w:rPr>
        <w:t>Anno Scolastico 2016/2017</w:t>
      </w:r>
    </w:p>
    <w:p w:rsidR="000A3081" w:rsidRDefault="00372898" w:rsidP="000A3081">
      <w:pPr>
        <w:spacing w:after="474" w:line="267" w:lineRule="auto"/>
        <w:ind w:right="3193"/>
      </w:pPr>
      <w:r w:rsidRPr="000A3081">
        <w:rPr>
          <w:b/>
        </w:rPr>
        <w:t xml:space="preserve">Classe 4°A </w:t>
      </w:r>
      <w:r w:rsidR="0061270B" w:rsidRPr="000A3081">
        <w:rPr>
          <w:b/>
        </w:rPr>
        <w:t>AFM</w:t>
      </w:r>
      <w:r w:rsidR="0061270B">
        <w:t xml:space="preserve">    </w:t>
      </w:r>
      <w:r w:rsidR="0061270B" w:rsidRPr="000A3081">
        <w:rPr>
          <w:b/>
        </w:rPr>
        <w:t xml:space="preserve"> Italiano</w:t>
      </w:r>
    </w:p>
    <w:p w:rsidR="00F53A11" w:rsidRPr="000A3081" w:rsidRDefault="0061270B" w:rsidP="000A3081">
      <w:pPr>
        <w:spacing w:after="474" w:line="267" w:lineRule="auto"/>
        <w:ind w:right="3193"/>
        <w:rPr>
          <w:b/>
        </w:rPr>
      </w:pPr>
      <w:r w:rsidRPr="000A3081">
        <w:rPr>
          <w:b/>
        </w:rPr>
        <w:t xml:space="preserve">Docente: </w:t>
      </w:r>
      <w:r w:rsidR="00372898" w:rsidRPr="000A3081">
        <w:rPr>
          <w:b/>
        </w:rPr>
        <w:t>CAMPAGNOLO MARIA MICHEL</w:t>
      </w:r>
      <w:r w:rsidRPr="000A3081">
        <w:rPr>
          <w:b/>
        </w:rPr>
        <w:t>A</w:t>
      </w:r>
    </w:p>
    <w:p w:rsidR="00F53A11" w:rsidRDefault="00372898">
      <w:pPr>
        <w:spacing w:after="218" w:line="259" w:lineRule="auto"/>
        <w:ind w:left="0" w:firstLine="0"/>
      </w:pPr>
      <w:r>
        <w:rPr>
          <w:u w:val="single" w:color="000000"/>
        </w:rPr>
        <w:t>PROGRAMMA EFFETTIVAMENTE SVOLTO</w:t>
      </w:r>
    </w:p>
    <w:p w:rsidR="00F53A11" w:rsidRDefault="0061270B" w:rsidP="00372898">
      <w:pPr>
        <w:ind w:left="-5" w:right="14"/>
      </w:pPr>
      <w:r>
        <w:t xml:space="preserve">Testi in uso: </w:t>
      </w:r>
      <w:r w:rsidR="00372898">
        <w:t>M. SAMBUGAR, G. SALA’</w:t>
      </w:r>
      <w:r>
        <w:t xml:space="preserve">, </w:t>
      </w:r>
      <w:proofErr w:type="gramStart"/>
      <w:r>
        <w:t xml:space="preserve">“ </w:t>
      </w:r>
      <w:r w:rsidR="00372898">
        <w:t>Letteratura</w:t>
      </w:r>
      <w:proofErr w:type="gramEnd"/>
      <w:r w:rsidR="00372898">
        <w:t xml:space="preserve"> &amp; oltre 1- 2  </w:t>
      </w:r>
      <w:r>
        <w:t xml:space="preserve"> d</w:t>
      </w:r>
      <w:r w:rsidR="00372898">
        <w:t>al Barocco al Romanticismo “, ed. La Nuova Italia</w:t>
      </w:r>
      <w:r w:rsidR="003C0DBF">
        <w:t xml:space="preserve"> Guida alla scrittura</w:t>
      </w:r>
    </w:p>
    <w:p w:rsidR="00372898" w:rsidRDefault="00372898" w:rsidP="00372898">
      <w:pPr>
        <w:ind w:left="-5" w:right="14"/>
      </w:pPr>
    </w:p>
    <w:p w:rsidR="00F53A11" w:rsidRDefault="00372898">
      <w:pPr>
        <w:spacing w:after="207"/>
        <w:ind w:left="-5"/>
      </w:pPr>
      <w:r>
        <w:rPr>
          <w:b/>
          <w:u w:val="single" w:color="000000"/>
        </w:rPr>
        <w:t>1</w:t>
      </w:r>
      <w:r w:rsidR="0061270B">
        <w:rPr>
          <w:b/>
          <w:u w:val="single" w:color="000000"/>
        </w:rPr>
        <w:t xml:space="preserve"> L’età delle corti: la seconda fase della civiltà uman</w:t>
      </w:r>
      <w:r>
        <w:rPr>
          <w:b/>
          <w:u w:val="single" w:color="000000"/>
        </w:rPr>
        <w:t xml:space="preserve">istico-rinascimentale </w:t>
      </w:r>
    </w:p>
    <w:p w:rsidR="00F53A11" w:rsidRDefault="0061270B" w:rsidP="00E37036">
      <w:pPr>
        <w:ind w:left="-5" w:right="14"/>
      </w:pPr>
      <w:r>
        <w:t xml:space="preserve">Il Rinascimento in </w:t>
      </w:r>
      <w:r w:rsidR="00E37036">
        <w:t xml:space="preserve">Italia e in </w:t>
      </w:r>
      <w:r>
        <w:t>Europa</w:t>
      </w:r>
    </w:p>
    <w:p w:rsidR="00436071" w:rsidRDefault="0061270B">
      <w:pPr>
        <w:ind w:left="-5" w:right="14"/>
      </w:pPr>
      <w:r>
        <w:t>NICCOLO’ MACHIAVELLI: la vita e la form</w:t>
      </w:r>
      <w:r w:rsidR="00277F1F">
        <w:t xml:space="preserve">azione </w:t>
      </w:r>
      <w:proofErr w:type="gramStart"/>
      <w:r w:rsidR="00277F1F">
        <w:t>culturale,  Il</w:t>
      </w:r>
      <w:proofErr w:type="gramEnd"/>
      <w:r w:rsidR="00277F1F">
        <w:t xml:space="preserve"> Principe</w:t>
      </w:r>
      <w:r>
        <w:t xml:space="preserve"> ( composizione, datazione, titolo, la struttura generale del trattato) le virtù necessarie a un principe nuovo. </w:t>
      </w:r>
      <w:r w:rsidR="00E37036">
        <w:t xml:space="preserve">Analisi dei brani </w:t>
      </w:r>
      <w:r w:rsidR="00E37036" w:rsidRPr="00E37036">
        <w:rPr>
          <w:i/>
        </w:rPr>
        <w:t>Cesare Borgia</w:t>
      </w:r>
      <w:r w:rsidR="00277F1F">
        <w:t>,</w:t>
      </w:r>
      <w:r w:rsidR="00277F1F">
        <w:rPr>
          <w:i/>
        </w:rPr>
        <w:t xml:space="preserve"> La volpe e il </w:t>
      </w:r>
      <w:proofErr w:type="gramStart"/>
      <w:r w:rsidR="00277F1F">
        <w:rPr>
          <w:i/>
        </w:rPr>
        <w:t>leone</w:t>
      </w:r>
      <w:r>
        <w:t xml:space="preserve">, </w:t>
      </w:r>
      <w:r w:rsidR="00277F1F">
        <w:rPr>
          <w:i/>
        </w:rPr>
        <w:t xml:space="preserve"> La</w:t>
      </w:r>
      <w:proofErr w:type="gramEnd"/>
      <w:r w:rsidR="00277F1F">
        <w:rPr>
          <w:i/>
        </w:rPr>
        <w:t xml:space="preserve"> fortuna</w:t>
      </w:r>
      <w:r w:rsidR="00E37036">
        <w:t>.</w:t>
      </w:r>
    </w:p>
    <w:p w:rsidR="00E37036" w:rsidRDefault="00E37036">
      <w:pPr>
        <w:ind w:left="-5" w:right="14"/>
      </w:pPr>
    </w:p>
    <w:p w:rsidR="00F53A11" w:rsidRDefault="00436071" w:rsidP="00436071">
      <w:pPr>
        <w:spacing w:after="9"/>
      </w:pPr>
      <w:r>
        <w:rPr>
          <w:b/>
          <w:u w:val="single" w:color="000000"/>
        </w:rPr>
        <w:t>2</w:t>
      </w:r>
      <w:r w:rsidR="0061270B" w:rsidRPr="00436071">
        <w:rPr>
          <w:b/>
          <w:u w:val="single" w:color="000000"/>
        </w:rPr>
        <w:t xml:space="preserve"> il Barocco (1610-1690)</w:t>
      </w:r>
    </w:p>
    <w:p w:rsidR="00F53A11" w:rsidRDefault="0061270B">
      <w:pPr>
        <w:ind w:left="-5" w:right="14"/>
      </w:pPr>
      <w:r>
        <w:t>La situazione italiana</w:t>
      </w:r>
    </w:p>
    <w:p w:rsidR="00F53A11" w:rsidRDefault="0061270B">
      <w:pPr>
        <w:ind w:left="-5" w:right="14"/>
      </w:pPr>
      <w:r>
        <w:t>La rivoluzione scientifica</w:t>
      </w:r>
    </w:p>
    <w:p w:rsidR="00F53A11" w:rsidRDefault="0061270B">
      <w:pPr>
        <w:ind w:left="-5" w:right="14"/>
      </w:pPr>
      <w:r>
        <w:t>La nuova visione del mondo</w:t>
      </w:r>
    </w:p>
    <w:p w:rsidR="00F53A11" w:rsidRDefault="0061270B">
      <w:pPr>
        <w:ind w:left="-5" w:right="14"/>
      </w:pPr>
      <w:r>
        <w:t>Le poetiche del Barocco</w:t>
      </w:r>
    </w:p>
    <w:p w:rsidR="0061270B" w:rsidRDefault="0061270B" w:rsidP="0061270B">
      <w:pPr>
        <w:spacing w:after="209"/>
        <w:ind w:left="-5" w:right="14"/>
      </w:pPr>
      <w:r>
        <w:t>Il pubblico e i generi letterari</w:t>
      </w:r>
    </w:p>
    <w:p w:rsidR="003C0DBF" w:rsidRDefault="00436071" w:rsidP="0061270B">
      <w:pPr>
        <w:spacing w:after="209"/>
        <w:ind w:left="-5" w:right="14"/>
      </w:pPr>
      <w:r w:rsidRPr="00436071">
        <w:t xml:space="preserve"> </w:t>
      </w:r>
      <w:r>
        <w:t>Il teatro come visione</w:t>
      </w:r>
      <w:r w:rsidR="003C0DBF">
        <w:t xml:space="preserve"> del mondo. Il </w:t>
      </w:r>
      <w:proofErr w:type="gramStart"/>
      <w:r w:rsidR="003C0DBF">
        <w:t xml:space="preserve">teatro </w:t>
      </w:r>
      <w:r>
        <w:t xml:space="preserve"> italiano</w:t>
      </w:r>
      <w:proofErr w:type="gramEnd"/>
      <w:r>
        <w:t xml:space="preserve"> fra Cinquecento e Seicento.</w:t>
      </w:r>
    </w:p>
    <w:p w:rsidR="00E37036" w:rsidRDefault="00436071" w:rsidP="0061270B">
      <w:pPr>
        <w:spacing w:after="209"/>
        <w:ind w:left="-5" w:right="14"/>
      </w:pPr>
      <w:r>
        <w:t xml:space="preserve"> La “Commedia dell’arte”. </w:t>
      </w:r>
    </w:p>
    <w:p w:rsidR="00E37036" w:rsidRDefault="00436071" w:rsidP="0061270B">
      <w:pPr>
        <w:spacing w:after="209"/>
        <w:ind w:left="-5" w:right="14"/>
      </w:pPr>
      <w:r>
        <w:t xml:space="preserve">WILLIAM </w:t>
      </w:r>
      <w:proofErr w:type="gramStart"/>
      <w:r>
        <w:t>SHAKESPEARE:  la</w:t>
      </w:r>
      <w:proofErr w:type="gramEnd"/>
      <w:r w:rsidR="00E37036">
        <w:t xml:space="preserve"> vita, le prime opere teatrali.</w:t>
      </w:r>
    </w:p>
    <w:p w:rsidR="00436071" w:rsidRDefault="00277F1F" w:rsidP="0061270B">
      <w:pPr>
        <w:spacing w:after="209"/>
        <w:ind w:left="-5" w:right="14"/>
      </w:pPr>
      <w:r>
        <w:rPr>
          <w:i/>
        </w:rPr>
        <w:t>Romeo e Giulietta al balcone</w:t>
      </w:r>
    </w:p>
    <w:p w:rsidR="00E37036" w:rsidRDefault="00E37036" w:rsidP="0061270B">
      <w:pPr>
        <w:spacing w:after="209"/>
        <w:ind w:left="-5" w:right="14"/>
      </w:pPr>
      <w:r>
        <w:rPr>
          <w:i/>
        </w:rPr>
        <w:t>Amleto: Essere o non essere</w:t>
      </w:r>
    </w:p>
    <w:p w:rsidR="00F53A11" w:rsidRDefault="0061270B">
      <w:pPr>
        <w:spacing w:after="209"/>
        <w:ind w:left="-5" w:right="14"/>
      </w:pPr>
      <w:r>
        <w:t xml:space="preserve">GALILEO </w:t>
      </w:r>
      <w:proofErr w:type="gramStart"/>
      <w:r>
        <w:t>GALILEI :</w:t>
      </w:r>
      <w:proofErr w:type="gramEnd"/>
      <w:r>
        <w:t xml:space="preserve"> la Rivoluzione scientifica, la trattatistica scientifica del Seicento, vita e opere di Galilei (</w:t>
      </w:r>
      <w:r w:rsidR="00277F1F">
        <w:t>I</w:t>
      </w:r>
      <w:r w:rsidR="00A73335">
        <w:t xml:space="preserve">l </w:t>
      </w:r>
      <w:r>
        <w:t>S</w:t>
      </w:r>
      <w:r w:rsidR="00A73335">
        <w:t>aggiatore, la favola dei suoni</w:t>
      </w:r>
      <w:r w:rsidR="00277F1F">
        <w:t xml:space="preserve">; </w:t>
      </w:r>
      <w:r>
        <w:t>Dialogo sopra i due massimi sistemi del mondo</w:t>
      </w:r>
      <w:r w:rsidR="00A73335">
        <w:t>, I seguaci di Aristotele e l’ipse dixit</w:t>
      </w:r>
      <w:r>
        <w:t xml:space="preserve">) </w:t>
      </w:r>
    </w:p>
    <w:p w:rsidR="00A73335" w:rsidRDefault="00A73335">
      <w:pPr>
        <w:spacing w:after="209"/>
        <w:ind w:left="-5" w:right="14"/>
      </w:pPr>
    </w:p>
    <w:p w:rsidR="00E37036" w:rsidRPr="00E37036" w:rsidRDefault="0061270B" w:rsidP="00436071">
      <w:pPr>
        <w:pStyle w:val="Paragrafoelenco"/>
        <w:numPr>
          <w:ilvl w:val="0"/>
          <w:numId w:val="6"/>
        </w:numPr>
        <w:spacing w:after="9"/>
        <w:ind w:right="1571"/>
      </w:pPr>
      <w:r w:rsidRPr="00436071">
        <w:rPr>
          <w:b/>
          <w:u w:val="single" w:color="000000"/>
        </w:rPr>
        <w:lastRenderedPageBreak/>
        <w:t>Le riforme e le rivoluzioni:</w:t>
      </w:r>
      <w:r w:rsidR="00E37036">
        <w:rPr>
          <w:b/>
          <w:u w:val="single" w:color="000000"/>
        </w:rPr>
        <w:t xml:space="preserve"> </w:t>
      </w:r>
      <w:r w:rsidRPr="00436071">
        <w:rPr>
          <w:b/>
          <w:u w:val="single" w:color="000000"/>
        </w:rPr>
        <w:t>Illuminismo e Neoclassicismo (1748-1815)</w:t>
      </w:r>
    </w:p>
    <w:p w:rsidR="00A73335" w:rsidRDefault="00A73335" w:rsidP="00E37036">
      <w:pPr>
        <w:spacing w:after="9"/>
        <w:ind w:right="1571"/>
      </w:pPr>
    </w:p>
    <w:p w:rsidR="00F53A11" w:rsidRDefault="0061270B" w:rsidP="00E37036">
      <w:pPr>
        <w:spacing w:after="9"/>
        <w:ind w:right="1571"/>
      </w:pPr>
      <w:r>
        <w:t>I tempi e i luoghi; le definizioni di Illuminismo e di Neoclassicismo</w:t>
      </w:r>
    </w:p>
    <w:p w:rsidR="00F53A11" w:rsidRDefault="0061270B">
      <w:pPr>
        <w:ind w:left="-5" w:right="14"/>
      </w:pPr>
      <w:r>
        <w:t>L’Illuminismo in Italia: Milano</w:t>
      </w:r>
    </w:p>
    <w:p w:rsidR="00F53A11" w:rsidRDefault="0061270B">
      <w:pPr>
        <w:ind w:left="-5" w:right="14"/>
      </w:pPr>
      <w:r>
        <w:t xml:space="preserve">Le poetiche dominanti del Neoclassicismo e le controtendenze anticlassiciste e </w:t>
      </w:r>
    </w:p>
    <w:p w:rsidR="00F53A11" w:rsidRDefault="0061270B">
      <w:pPr>
        <w:ind w:left="-5" w:right="14"/>
      </w:pPr>
      <w:proofErr w:type="gramStart"/>
      <w:r>
        <w:t>”preromantiche</w:t>
      </w:r>
      <w:proofErr w:type="gramEnd"/>
      <w:r>
        <w:t>”</w:t>
      </w:r>
    </w:p>
    <w:p w:rsidR="00F53A11" w:rsidRDefault="0061270B">
      <w:pPr>
        <w:ind w:left="-5" w:right="14"/>
      </w:pPr>
      <w:r>
        <w:t>Le arti nell’età del Neoclassicismo</w:t>
      </w:r>
      <w:r w:rsidR="003C0DBF">
        <w:t>: A. Canova</w:t>
      </w:r>
    </w:p>
    <w:p w:rsidR="00A73335" w:rsidRDefault="00A73335">
      <w:pPr>
        <w:ind w:left="-5" w:right="14"/>
      </w:pPr>
    </w:p>
    <w:p w:rsidR="00E37036" w:rsidRDefault="0061270B">
      <w:pPr>
        <w:ind w:left="-5" w:right="14"/>
      </w:pPr>
      <w:r>
        <w:t xml:space="preserve"> P</w:t>
      </w:r>
      <w:r w:rsidR="00E37036">
        <w:t xml:space="preserve">IETRO </w:t>
      </w:r>
      <w:r w:rsidR="003C0DBF">
        <w:t>VERRI</w:t>
      </w:r>
      <w:r>
        <w:t xml:space="preserve"> e</w:t>
      </w:r>
      <w:r w:rsidR="00E37036">
        <w:t xml:space="preserve"> il Caffè</w:t>
      </w:r>
    </w:p>
    <w:p w:rsidR="00E37036" w:rsidRDefault="00E37036">
      <w:pPr>
        <w:ind w:left="-5" w:right="14"/>
      </w:pPr>
    </w:p>
    <w:p w:rsidR="00F53A11" w:rsidRDefault="0061270B">
      <w:pPr>
        <w:ind w:left="-5" w:right="14"/>
      </w:pPr>
      <w:r>
        <w:t xml:space="preserve"> CESARE </w:t>
      </w:r>
      <w:proofErr w:type="gramStart"/>
      <w:r>
        <w:t xml:space="preserve">BECCARIA </w:t>
      </w:r>
      <w:r>
        <w:rPr>
          <w:i/>
        </w:rPr>
        <w:t xml:space="preserve"> Contro</w:t>
      </w:r>
      <w:proofErr w:type="gramEnd"/>
      <w:r>
        <w:rPr>
          <w:i/>
        </w:rPr>
        <w:t xml:space="preserve"> la pena </w:t>
      </w:r>
      <w:r w:rsidR="00277F1F">
        <w:rPr>
          <w:i/>
        </w:rPr>
        <w:t xml:space="preserve">di morte </w:t>
      </w:r>
      <w:r w:rsidR="003C0DBF">
        <w:t>(Dei delitti e delle pene</w:t>
      </w:r>
      <w:r>
        <w:t>).</w:t>
      </w:r>
    </w:p>
    <w:p w:rsidR="00E37036" w:rsidRDefault="00E37036">
      <w:pPr>
        <w:ind w:left="-5" w:right="14"/>
      </w:pPr>
    </w:p>
    <w:p w:rsidR="00F53A11" w:rsidRDefault="0061270B">
      <w:pPr>
        <w:ind w:left="-5" w:right="14"/>
      </w:pPr>
      <w:r>
        <w:t>CARLO GOLDONI: la vita e le opere. Il Mondo e il Teatro: la riforma della commedia</w:t>
      </w:r>
    </w:p>
    <w:p w:rsidR="00F53A11" w:rsidRDefault="0061270B">
      <w:pPr>
        <w:ind w:left="-5" w:right="14"/>
      </w:pPr>
      <w:r>
        <w:t>La Locandiera:</w:t>
      </w:r>
      <w:r w:rsidR="00E37036">
        <w:t xml:space="preserve"> struttura generale</w:t>
      </w:r>
      <w:r>
        <w:t xml:space="preserve">, </w:t>
      </w:r>
      <w:proofErr w:type="spellStart"/>
      <w:r w:rsidR="00277F1F">
        <w:rPr>
          <w:i/>
        </w:rPr>
        <w:t>Mirandolina</w:t>
      </w:r>
      <w:proofErr w:type="spellEnd"/>
    </w:p>
    <w:p w:rsidR="00E37036" w:rsidRDefault="00E37036">
      <w:pPr>
        <w:spacing w:after="209"/>
        <w:ind w:left="-5" w:right="14"/>
      </w:pPr>
      <w:r>
        <w:t>Le smanie per la villeggiatura</w:t>
      </w:r>
    </w:p>
    <w:p w:rsidR="00F53A11" w:rsidRDefault="0061270B">
      <w:pPr>
        <w:spacing w:after="209"/>
        <w:ind w:left="-5" w:right="14"/>
      </w:pPr>
      <w:r>
        <w:t>UGO FOSCOLO</w:t>
      </w:r>
      <w:r w:rsidR="00277F1F">
        <w:t xml:space="preserve">: la vita e la personalità, le </w:t>
      </w:r>
      <w:r>
        <w:t>U</w:t>
      </w:r>
      <w:r w:rsidR="00277F1F">
        <w:t xml:space="preserve">ltime lettere di Jacopo Ortis: </w:t>
      </w:r>
      <w:r w:rsidR="00277F1F" w:rsidRPr="00277F1F">
        <w:rPr>
          <w:i/>
        </w:rPr>
        <w:t>Tutto è perduto</w:t>
      </w:r>
      <w:r w:rsidR="00277F1F">
        <w:t xml:space="preserve">, </w:t>
      </w:r>
      <w:r w:rsidR="00277F1F" w:rsidRPr="00277F1F">
        <w:rPr>
          <w:i/>
        </w:rPr>
        <w:t>Il bacio, La lettera da Ventimiglia</w:t>
      </w:r>
      <w:r w:rsidR="00277F1F">
        <w:t>;</w:t>
      </w:r>
      <w:r w:rsidR="00E37036">
        <w:t xml:space="preserve"> i </w:t>
      </w:r>
      <w:proofErr w:type="gramStart"/>
      <w:r w:rsidR="00E37036">
        <w:t xml:space="preserve">sonetti </w:t>
      </w:r>
      <w:r>
        <w:t xml:space="preserve"> (</w:t>
      </w:r>
      <w:proofErr w:type="gramEnd"/>
      <w:r w:rsidR="00277F1F">
        <w:t xml:space="preserve"> </w:t>
      </w:r>
      <w:r>
        <w:rPr>
          <w:i/>
        </w:rPr>
        <w:t>Alla sera</w:t>
      </w:r>
      <w:r w:rsidR="00277F1F">
        <w:rPr>
          <w:i/>
        </w:rPr>
        <w:t xml:space="preserve">, A </w:t>
      </w:r>
      <w:proofErr w:type="spellStart"/>
      <w:r w:rsidR="00277F1F">
        <w:rPr>
          <w:i/>
        </w:rPr>
        <w:t>Zacinto</w:t>
      </w:r>
      <w:proofErr w:type="spellEnd"/>
      <w:r>
        <w:rPr>
          <w:i/>
        </w:rPr>
        <w:t>, I</w:t>
      </w:r>
      <w:r w:rsidR="00277F1F">
        <w:rPr>
          <w:i/>
        </w:rPr>
        <w:t>n morte del fratello Giovanni);</w:t>
      </w:r>
      <w:r>
        <w:t xml:space="preserve"> Dei sepolcri: struttura e contenuto, ideologia e temi </w:t>
      </w:r>
      <w:r w:rsidR="00277F1F">
        <w:rPr>
          <w:i/>
        </w:rPr>
        <w:t>(</w:t>
      </w:r>
      <w:proofErr w:type="spellStart"/>
      <w:r>
        <w:rPr>
          <w:i/>
        </w:rPr>
        <w:t>vv</w:t>
      </w:r>
      <w:proofErr w:type="spellEnd"/>
      <w:r>
        <w:rPr>
          <w:i/>
        </w:rPr>
        <w:t>. 1-50</w:t>
      </w:r>
      <w:r w:rsidR="00277F1F">
        <w:rPr>
          <w:i/>
        </w:rPr>
        <w:t>, 151-212</w:t>
      </w:r>
      <w:r>
        <w:rPr>
          <w:i/>
        </w:rPr>
        <w:t>).</w:t>
      </w:r>
    </w:p>
    <w:p w:rsidR="00F53A11" w:rsidRDefault="0061270B">
      <w:pPr>
        <w:spacing w:after="9"/>
        <w:ind w:left="-5"/>
      </w:pPr>
      <w:r>
        <w:rPr>
          <w:b/>
          <w:u w:val="single" w:color="000000"/>
        </w:rPr>
        <w:t>4 La Restaurazione e le lotte d’indipendenza: il Romanticismo (1815-1861)</w:t>
      </w:r>
    </w:p>
    <w:p w:rsidR="00F53A11" w:rsidRDefault="0061270B">
      <w:pPr>
        <w:ind w:left="-5" w:right="14"/>
      </w:pPr>
      <w:r>
        <w:t>Definizione e caratteri del Romanticismo</w:t>
      </w:r>
    </w:p>
    <w:p w:rsidR="00F53A11" w:rsidRDefault="0061270B">
      <w:pPr>
        <w:ind w:left="-5" w:right="14"/>
      </w:pPr>
      <w:r>
        <w:t>I caratteri del Romanticismo italiano</w:t>
      </w:r>
    </w:p>
    <w:p w:rsidR="00F53A11" w:rsidRDefault="0061270B">
      <w:pPr>
        <w:ind w:left="-5" w:right="14"/>
      </w:pPr>
      <w:r>
        <w:t>La battaglia fra “classici” e romantici in Italia</w:t>
      </w:r>
    </w:p>
    <w:p w:rsidR="00F53A11" w:rsidRDefault="0061270B">
      <w:pPr>
        <w:ind w:left="-5" w:right="14"/>
      </w:pPr>
      <w:r>
        <w:t>La tendenza al realismo del Romanticismo europeo</w:t>
      </w:r>
    </w:p>
    <w:p w:rsidR="00F53A11" w:rsidRDefault="0061270B">
      <w:pPr>
        <w:ind w:left="-5" w:right="14"/>
      </w:pPr>
      <w:r>
        <w:t>I generi letterari e il pubblico: il trionfo del romanzo</w:t>
      </w:r>
    </w:p>
    <w:p w:rsidR="00F53A11" w:rsidRDefault="0061270B">
      <w:pPr>
        <w:ind w:left="-5" w:right="14"/>
      </w:pPr>
      <w:r>
        <w:t>La questione della lingua in Italia</w:t>
      </w:r>
    </w:p>
    <w:p w:rsidR="003C0DBF" w:rsidRDefault="003C0DBF">
      <w:pPr>
        <w:spacing w:after="209"/>
        <w:ind w:left="-5" w:right="14"/>
      </w:pPr>
    </w:p>
    <w:p w:rsidR="00F53A11" w:rsidRDefault="0061270B">
      <w:pPr>
        <w:spacing w:after="209"/>
        <w:ind w:left="-5" w:right="14"/>
      </w:pPr>
      <w:r>
        <w:t>GIACOMO LEOPARDI: la vita.</w:t>
      </w:r>
      <w:r w:rsidR="003C0DBF">
        <w:t xml:space="preserve"> </w:t>
      </w:r>
      <w:r>
        <w:t>Il sistema “filosofico”: le varie fasi del pessimismo leopardiano.</w:t>
      </w:r>
    </w:p>
    <w:p w:rsidR="009766C7" w:rsidRPr="0053284B" w:rsidRDefault="009766C7">
      <w:pPr>
        <w:spacing w:after="209"/>
        <w:ind w:left="-5" w:right="14"/>
        <w:rPr>
          <w:i/>
        </w:rPr>
      </w:pPr>
      <w:r>
        <w:t xml:space="preserve">Lo Zibaldone: </w:t>
      </w:r>
      <w:r w:rsidRPr="0053284B">
        <w:rPr>
          <w:i/>
        </w:rPr>
        <w:t>la teoria del piacere</w:t>
      </w:r>
    </w:p>
    <w:p w:rsidR="003C0DBF" w:rsidRDefault="003C0DBF">
      <w:pPr>
        <w:spacing w:after="209"/>
        <w:ind w:left="-5" w:right="14"/>
      </w:pPr>
      <w:r>
        <w:t xml:space="preserve">I Canti: </w:t>
      </w:r>
      <w:r w:rsidRPr="0053284B">
        <w:rPr>
          <w:i/>
        </w:rPr>
        <w:t>Il passero solitario; L’Infinito; A Silvia.</w:t>
      </w:r>
      <w:r>
        <w:t xml:space="preserve"> </w:t>
      </w:r>
    </w:p>
    <w:p w:rsidR="003C0DBF" w:rsidRDefault="003C0DBF">
      <w:pPr>
        <w:spacing w:after="209"/>
        <w:ind w:left="-5" w:right="14"/>
      </w:pPr>
      <w:r>
        <w:t>Le Operette morali: Dialogo della Natura e di un Islandese.</w:t>
      </w:r>
    </w:p>
    <w:p w:rsidR="003C0DBF" w:rsidRDefault="003C0DBF">
      <w:pPr>
        <w:spacing w:after="9"/>
        <w:ind w:left="-5"/>
      </w:pPr>
      <w:r w:rsidRPr="003C0DBF">
        <w:t>ALESSANDRO MANZONI</w:t>
      </w:r>
      <w:r>
        <w:t>: la vita e</w:t>
      </w:r>
      <w:r w:rsidR="009766C7">
        <w:t xml:space="preserve"> la poetica</w:t>
      </w:r>
    </w:p>
    <w:p w:rsidR="009766C7" w:rsidRDefault="009766C7">
      <w:pPr>
        <w:spacing w:after="9"/>
        <w:ind w:left="-5"/>
      </w:pPr>
      <w:r>
        <w:t>La lirica civile</w:t>
      </w:r>
      <w:r w:rsidRPr="0053284B">
        <w:rPr>
          <w:i/>
        </w:rPr>
        <w:t>; il cinque maggio</w:t>
      </w:r>
    </w:p>
    <w:p w:rsidR="009766C7" w:rsidRPr="003C0DBF" w:rsidRDefault="009766C7">
      <w:pPr>
        <w:spacing w:after="9"/>
        <w:ind w:left="-5"/>
      </w:pPr>
      <w:r>
        <w:t xml:space="preserve">Il Romanzo storico: I Promessi </w:t>
      </w:r>
      <w:proofErr w:type="gramStart"/>
      <w:r>
        <w:t xml:space="preserve">Sposi </w:t>
      </w:r>
      <w:r w:rsidR="000A3081">
        <w:t>:</w:t>
      </w:r>
      <w:proofErr w:type="gramEnd"/>
      <w:r w:rsidR="000A3081">
        <w:t xml:space="preserve"> analisi per tematiche ( personaggi, tecniche narrative, società e corruzione, ruolo della provvidenza).</w:t>
      </w:r>
    </w:p>
    <w:p w:rsidR="003C0DBF" w:rsidRPr="003C0DBF" w:rsidRDefault="00A73335">
      <w:pPr>
        <w:spacing w:after="9"/>
        <w:ind w:left="-5"/>
      </w:pPr>
      <w:r>
        <w:t xml:space="preserve">Lettura di brani dai seguenti capitoli: </w:t>
      </w:r>
      <w:r w:rsidR="0053284B">
        <w:t>I II VIII IX XI XXI XXXIV XXXVIII</w:t>
      </w:r>
    </w:p>
    <w:p w:rsidR="00A73335" w:rsidRDefault="00A73335" w:rsidP="000A3081">
      <w:pPr>
        <w:spacing w:after="9"/>
        <w:ind w:left="0" w:firstLine="0"/>
        <w:rPr>
          <w:b/>
          <w:u w:val="single" w:color="000000"/>
        </w:rPr>
      </w:pPr>
    </w:p>
    <w:p w:rsidR="0053284B" w:rsidRDefault="0053284B" w:rsidP="00A73335">
      <w:pPr>
        <w:spacing w:after="9"/>
        <w:ind w:left="0" w:firstLine="0"/>
        <w:rPr>
          <w:b/>
          <w:u w:val="single" w:color="000000"/>
        </w:rPr>
      </w:pPr>
    </w:p>
    <w:p w:rsidR="00A73335" w:rsidRDefault="0061270B" w:rsidP="00A73335">
      <w:pPr>
        <w:spacing w:after="9"/>
        <w:ind w:left="0" w:firstLine="0"/>
      </w:pPr>
      <w:bookmarkStart w:id="0" w:name="_GoBack"/>
      <w:bookmarkEnd w:id="0"/>
      <w:r>
        <w:rPr>
          <w:b/>
          <w:u w:val="single" w:color="000000"/>
        </w:rPr>
        <w:t>Produzione scritta</w:t>
      </w:r>
      <w:r w:rsidR="00A73335">
        <w:t xml:space="preserve">                                                                                                               </w:t>
      </w:r>
    </w:p>
    <w:p w:rsidR="00A73335" w:rsidRDefault="00A73335" w:rsidP="00A73335">
      <w:pPr>
        <w:spacing w:after="9"/>
        <w:ind w:left="0" w:firstLine="0"/>
      </w:pPr>
    </w:p>
    <w:p w:rsidR="000A3081" w:rsidRDefault="00A73335" w:rsidP="00A73335">
      <w:pPr>
        <w:spacing w:after="9"/>
        <w:ind w:left="0" w:firstLine="0"/>
      </w:pPr>
      <w:r>
        <w:t>Analisi di testi in prosa e in poesia di tipologia A, p</w:t>
      </w:r>
      <w:r w:rsidR="0061270B">
        <w:t xml:space="preserve">roduzione di testi di </w:t>
      </w:r>
      <w:proofErr w:type="gramStart"/>
      <w:r w:rsidR="0061270B">
        <w:t>tipologia  B</w:t>
      </w:r>
      <w:proofErr w:type="gramEnd"/>
      <w:r w:rsidR="0061270B">
        <w:t xml:space="preserve"> (Saggio breve),  D (Tema di ordine generale).</w:t>
      </w:r>
    </w:p>
    <w:p w:rsidR="00A73335" w:rsidRDefault="00A73335" w:rsidP="000A3081">
      <w:pPr>
        <w:spacing w:after="1245"/>
        <w:ind w:left="0" w:right="14" w:firstLine="0"/>
      </w:pPr>
    </w:p>
    <w:p w:rsidR="000A3081" w:rsidRDefault="0061270B" w:rsidP="000A3081">
      <w:pPr>
        <w:spacing w:after="1245"/>
        <w:ind w:left="0" w:right="14" w:firstLine="0"/>
      </w:pPr>
      <w:r>
        <w:t>I Rappresentanti                                                                       L’Insegnante</w:t>
      </w:r>
    </w:p>
    <w:p w:rsidR="00F53A11" w:rsidRDefault="00436071" w:rsidP="000A3081">
      <w:pPr>
        <w:spacing w:after="1245"/>
        <w:ind w:left="0" w:right="14" w:firstLine="0"/>
      </w:pPr>
      <w:r>
        <w:t>Vicenza, 24 maggio 2017</w:t>
      </w:r>
    </w:p>
    <w:p w:rsidR="00F53A11" w:rsidRDefault="0061270B">
      <w:pPr>
        <w:spacing w:after="0" w:line="259" w:lineRule="auto"/>
        <w:ind w:left="0" w:firstLine="0"/>
      </w:pPr>
      <w:r>
        <w:t xml:space="preserve"> </w:t>
      </w:r>
    </w:p>
    <w:sectPr w:rsidR="00F53A11">
      <w:pgSz w:w="11900" w:h="16840"/>
      <w:pgMar w:top="1467" w:right="1158" w:bottom="135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8753E7"/>
    <w:multiLevelType w:val="hybridMultilevel"/>
    <w:tmpl w:val="B8EE2C3C"/>
    <w:lvl w:ilvl="0" w:tplc="D8CCB254">
      <w:start w:val="2"/>
      <w:numFmt w:val="decimal"/>
      <w:lvlText w:val="%1"/>
      <w:lvlJc w:val="left"/>
      <w:pPr>
        <w:ind w:left="560" w:hanging="360"/>
      </w:pPr>
      <w:rPr>
        <w:rFonts w:hint="default"/>
        <w:b/>
        <w:u w:val="single"/>
      </w:rPr>
    </w:lvl>
    <w:lvl w:ilvl="1" w:tplc="04100019" w:tentative="1">
      <w:start w:val="1"/>
      <w:numFmt w:val="lowerLetter"/>
      <w:lvlText w:val="%2."/>
      <w:lvlJc w:val="left"/>
      <w:pPr>
        <w:ind w:left="1280" w:hanging="360"/>
      </w:pPr>
    </w:lvl>
    <w:lvl w:ilvl="2" w:tplc="0410001B" w:tentative="1">
      <w:start w:val="1"/>
      <w:numFmt w:val="lowerRoman"/>
      <w:lvlText w:val="%3."/>
      <w:lvlJc w:val="right"/>
      <w:pPr>
        <w:ind w:left="2000" w:hanging="180"/>
      </w:pPr>
    </w:lvl>
    <w:lvl w:ilvl="3" w:tplc="0410000F" w:tentative="1">
      <w:start w:val="1"/>
      <w:numFmt w:val="decimal"/>
      <w:lvlText w:val="%4."/>
      <w:lvlJc w:val="left"/>
      <w:pPr>
        <w:ind w:left="2720" w:hanging="360"/>
      </w:pPr>
    </w:lvl>
    <w:lvl w:ilvl="4" w:tplc="04100019" w:tentative="1">
      <w:start w:val="1"/>
      <w:numFmt w:val="lowerLetter"/>
      <w:lvlText w:val="%5."/>
      <w:lvlJc w:val="left"/>
      <w:pPr>
        <w:ind w:left="3440" w:hanging="360"/>
      </w:pPr>
    </w:lvl>
    <w:lvl w:ilvl="5" w:tplc="0410001B" w:tentative="1">
      <w:start w:val="1"/>
      <w:numFmt w:val="lowerRoman"/>
      <w:lvlText w:val="%6."/>
      <w:lvlJc w:val="right"/>
      <w:pPr>
        <w:ind w:left="4160" w:hanging="180"/>
      </w:pPr>
    </w:lvl>
    <w:lvl w:ilvl="6" w:tplc="0410000F" w:tentative="1">
      <w:start w:val="1"/>
      <w:numFmt w:val="decimal"/>
      <w:lvlText w:val="%7."/>
      <w:lvlJc w:val="left"/>
      <w:pPr>
        <w:ind w:left="4880" w:hanging="360"/>
      </w:pPr>
    </w:lvl>
    <w:lvl w:ilvl="7" w:tplc="04100019" w:tentative="1">
      <w:start w:val="1"/>
      <w:numFmt w:val="lowerLetter"/>
      <w:lvlText w:val="%8."/>
      <w:lvlJc w:val="left"/>
      <w:pPr>
        <w:ind w:left="5600" w:hanging="360"/>
      </w:pPr>
    </w:lvl>
    <w:lvl w:ilvl="8" w:tplc="0410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1" w15:restartNumberingAfterBreak="0">
    <w:nsid w:val="0EB15861"/>
    <w:multiLevelType w:val="hybridMultilevel"/>
    <w:tmpl w:val="B4EE9CCA"/>
    <w:lvl w:ilvl="0" w:tplc="5E00B034">
      <w:start w:val="5"/>
      <w:numFmt w:val="decimal"/>
      <w:lvlText w:val="%1"/>
      <w:lvlJc w:val="left"/>
      <w:pPr>
        <w:ind w:left="2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1" w:tplc="4F02984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2" w:tplc="39D4D35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3" w:tplc="37E4A8D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4" w:tplc="859A007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5" w:tplc="8C3AF05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6" w:tplc="039497B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7" w:tplc="A5DA0A2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8" w:tplc="CA92BD9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4E24672"/>
    <w:multiLevelType w:val="hybridMultilevel"/>
    <w:tmpl w:val="B6405600"/>
    <w:lvl w:ilvl="0" w:tplc="61C06310">
      <w:start w:val="2"/>
      <w:numFmt w:val="decimal"/>
      <w:lvlText w:val="%1"/>
      <w:lvlJc w:val="left"/>
      <w:pPr>
        <w:ind w:left="720" w:hanging="360"/>
      </w:pPr>
      <w:rPr>
        <w:rFonts w:hint="default"/>
        <w:b/>
        <w:u w:val="singl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C83EC6"/>
    <w:multiLevelType w:val="hybridMultilevel"/>
    <w:tmpl w:val="7E90DDD8"/>
    <w:lvl w:ilvl="0" w:tplc="371A5E00">
      <w:start w:val="3"/>
      <w:numFmt w:val="decimal"/>
      <w:lvlText w:val="%1"/>
      <w:lvlJc w:val="left"/>
      <w:pPr>
        <w:ind w:left="560" w:hanging="360"/>
      </w:pPr>
      <w:rPr>
        <w:rFonts w:hint="default"/>
        <w:b/>
        <w:u w:val="single"/>
      </w:rPr>
    </w:lvl>
    <w:lvl w:ilvl="1" w:tplc="04100019" w:tentative="1">
      <w:start w:val="1"/>
      <w:numFmt w:val="lowerLetter"/>
      <w:lvlText w:val="%2."/>
      <w:lvlJc w:val="left"/>
      <w:pPr>
        <w:ind w:left="1280" w:hanging="360"/>
      </w:pPr>
    </w:lvl>
    <w:lvl w:ilvl="2" w:tplc="0410001B" w:tentative="1">
      <w:start w:val="1"/>
      <w:numFmt w:val="lowerRoman"/>
      <w:lvlText w:val="%3."/>
      <w:lvlJc w:val="right"/>
      <w:pPr>
        <w:ind w:left="2000" w:hanging="180"/>
      </w:pPr>
    </w:lvl>
    <w:lvl w:ilvl="3" w:tplc="0410000F" w:tentative="1">
      <w:start w:val="1"/>
      <w:numFmt w:val="decimal"/>
      <w:lvlText w:val="%4."/>
      <w:lvlJc w:val="left"/>
      <w:pPr>
        <w:ind w:left="2720" w:hanging="360"/>
      </w:pPr>
    </w:lvl>
    <w:lvl w:ilvl="4" w:tplc="04100019" w:tentative="1">
      <w:start w:val="1"/>
      <w:numFmt w:val="lowerLetter"/>
      <w:lvlText w:val="%5."/>
      <w:lvlJc w:val="left"/>
      <w:pPr>
        <w:ind w:left="3440" w:hanging="360"/>
      </w:pPr>
    </w:lvl>
    <w:lvl w:ilvl="5" w:tplc="0410001B" w:tentative="1">
      <w:start w:val="1"/>
      <w:numFmt w:val="lowerRoman"/>
      <w:lvlText w:val="%6."/>
      <w:lvlJc w:val="right"/>
      <w:pPr>
        <w:ind w:left="4160" w:hanging="180"/>
      </w:pPr>
    </w:lvl>
    <w:lvl w:ilvl="6" w:tplc="0410000F" w:tentative="1">
      <w:start w:val="1"/>
      <w:numFmt w:val="decimal"/>
      <w:lvlText w:val="%7."/>
      <w:lvlJc w:val="left"/>
      <w:pPr>
        <w:ind w:left="4880" w:hanging="360"/>
      </w:pPr>
    </w:lvl>
    <w:lvl w:ilvl="7" w:tplc="04100019" w:tentative="1">
      <w:start w:val="1"/>
      <w:numFmt w:val="lowerLetter"/>
      <w:lvlText w:val="%8."/>
      <w:lvlJc w:val="left"/>
      <w:pPr>
        <w:ind w:left="5600" w:hanging="360"/>
      </w:pPr>
    </w:lvl>
    <w:lvl w:ilvl="8" w:tplc="0410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4" w15:restartNumberingAfterBreak="0">
    <w:nsid w:val="176D63CC"/>
    <w:multiLevelType w:val="hybridMultilevel"/>
    <w:tmpl w:val="9314EF10"/>
    <w:lvl w:ilvl="0" w:tplc="E7FE8FA2">
      <w:start w:val="3"/>
      <w:numFmt w:val="decimal"/>
      <w:lvlText w:val="%1"/>
      <w:lvlJc w:val="left"/>
      <w:pPr>
        <w:ind w:left="2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1" w:tplc="A1408D2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2" w:tplc="270687B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3" w:tplc="DD4AE36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4" w:tplc="0F6C008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5" w:tplc="D202314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6" w:tplc="E476425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7" w:tplc="B586828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8" w:tplc="180622B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6515BE2"/>
    <w:multiLevelType w:val="hybridMultilevel"/>
    <w:tmpl w:val="EA8EF45C"/>
    <w:lvl w:ilvl="0" w:tplc="202EDE04">
      <w:start w:val="2"/>
      <w:numFmt w:val="decimal"/>
      <w:lvlText w:val="%1"/>
      <w:lvlJc w:val="left"/>
      <w:pPr>
        <w:ind w:left="560" w:hanging="360"/>
      </w:pPr>
      <w:rPr>
        <w:rFonts w:hint="default"/>
        <w:b/>
        <w:u w:val="single"/>
      </w:rPr>
    </w:lvl>
    <w:lvl w:ilvl="1" w:tplc="04100019" w:tentative="1">
      <w:start w:val="1"/>
      <w:numFmt w:val="lowerLetter"/>
      <w:lvlText w:val="%2."/>
      <w:lvlJc w:val="left"/>
      <w:pPr>
        <w:ind w:left="1280" w:hanging="360"/>
      </w:pPr>
    </w:lvl>
    <w:lvl w:ilvl="2" w:tplc="0410001B" w:tentative="1">
      <w:start w:val="1"/>
      <w:numFmt w:val="lowerRoman"/>
      <w:lvlText w:val="%3."/>
      <w:lvlJc w:val="right"/>
      <w:pPr>
        <w:ind w:left="2000" w:hanging="180"/>
      </w:pPr>
    </w:lvl>
    <w:lvl w:ilvl="3" w:tplc="0410000F" w:tentative="1">
      <w:start w:val="1"/>
      <w:numFmt w:val="decimal"/>
      <w:lvlText w:val="%4."/>
      <w:lvlJc w:val="left"/>
      <w:pPr>
        <w:ind w:left="2720" w:hanging="360"/>
      </w:pPr>
    </w:lvl>
    <w:lvl w:ilvl="4" w:tplc="04100019" w:tentative="1">
      <w:start w:val="1"/>
      <w:numFmt w:val="lowerLetter"/>
      <w:lvlText w:val="%5."/>
      <w:lvlJc w:val="left"/>
      <w:pPr>
        <w:ind w:left="3440" w:hanging="360"/>
      </w:pPr>
    </w:lvl>
    <w:lvl w:ilvl="5" w:tplc="0410001B" w:tentative="1">
      <w:start w:val="1"/>
      <w:numFmt w:val="lowerRoman"/>
      <w:lvlText w:val="%6."/>
      <w:lvlJc w:val="right"/>
      <w:pPr>
        <w:ind w:left="4160" w:hanging="180"/>
      </w:pPr>
    </w:lvl>
    <w:lvl w:ilvl="6" w:tplc="0410000F" w:tentative="1">
      <w:start w:val="1"/>
      <w:numFmt w:val="decimal"/>
      <w:lvlText w:val="%7."/>
      <w:lvlJc w:val="left"/>
      <w:pPr>
        <w:ind w:left="4880" w:hanging="360"/>
      </w:pPr>
    </w:lvl>
    <w:lvl w:ilvl="7" w:tplc="04100019" w:tentative="1">
      <w:start w:val="1"/>
      <w:numFmt w:val="lowerLetter"/>
      <w:lvlText w:val="%8."/>
      <w:lvlJc w:val="left"/>
      <w:pPr>
        <w:ind w:left="5600" w:hanging="360"/>
      </w:pPr>
    </w:lvl>
    <w:lvl w:ilvl="8" w:tplc="0410001B" w:tentative="1">
      <w:start w:val="1"/>
      <w:numFmt w:val="lowerRoman"/>
      <w:lvlText w:val="%9."/>
      <w:lvlJc w:val="right"/>
      <w:pPr>
        <w:ind w:left="632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A11"/>
    <w:rsid w:val="000A3081"/>
    <w:rsid w:val="00277F1F"/>
    <w:rsid w:val="00372898"/>
    <w:rsid w:val="003C0DBF"/>
    <w:rsid w:val="00436071"/>
    <w:rsid w:val="0053284B"/>
    <w:rsid w:val="0061270B"/>
    <w:rsid w:val="009766C7"/>
    <w:rsid w:val="00A73335"/>
    <w:rsid w:val="00E37036"/>
    <w:rsid w:val="00F53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00AEF9-1B79-4801-83E8-1999E17BD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11" w:line="268" w:lineRule="auto"/>
      <w:ind w:left="10" w:hanging="10"/>
    </w:pPr>
    <w:rPr>
      <w:rFonts w:ascii="Arial" w:eastAsia="Arial" w:hAnsi="Arial" w:cs="Arial"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36071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43607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3607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36071"/>
    <w:rPr>
      <w:rFonts w:ascii="Arial" w:eastAsia="Arial" w:hAnsi="Arial" w:cs="Arial"/>
      <w:color w:val="000000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3607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36071"/>
    <w:rPr>
      <w:rFonts w:ascii="Arial" w:eastAsia="Arial" w:hAnsi="Arial" w:cs="Arial"/>
      <w:b/>
      <w:bCs/>
      <w:color w:val="000000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360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36071"/>
    <w:rPr>
      <w:rFonts w:ascii="Segoe UI" w:eastAsia="Arial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510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4</cp:revision>
  <dcterms:created xsi:type="dcterms:W3CDTF">2017-05-19T14:10:00Z</dcterms:created>
  <dcterms:modified xsi:type="dcterms:W3CDTF">2017-05-23T16:18:00Z</dcterms:modified>
</cp:coreProperties>
</file>