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384" w:rsidRPr="00AF6256" w:rsidRDefault="002E7CEB">
      <w:pPr>
        <w:rPr>
          <w:b/>
          <w:sz w:val="24"/>
          <w:szCs w:val="24"/>
        </w:rPr>
      </w:pPr>
      <w:r w:rsidRPr="00AF6256">
        <w:rPr>
          <w:b/>
          <w:sz w:val="24"/>
          <w:szCs w:val="24"/>
        </w:rPr>
        <w:t>PROGRAMMA SVOLTO DI ITALIANO PER LA CLASSE 3  G ANNO SCOL. 2015 / 16</w:t>
      </w:r>
    </w:p>
    <w:p w:rsidR="002E7CEB" w:rsidRDefault="002E7CEB" w:rsidP="00024DE5">
      <w:pPr>
        <w:jc w:val="both"/>
        <w:rPr>
          <w:sz w:val="24"/>
          <w:szCs w:val="24"/>
        </w:rPr>
      </w:pPr>
    </w:p>
    <w:p w:rsidR="002E7CEB" w:rsidRDefault="002E7CEB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024DE5">
        <w:rPr>
          <w:b/>
          <w:sz w:val="24"/>
          <w:szCs w:val="24"/>
        </w:rPr>
        <w:t>EZIONE 1  : IL MEDIOEVO</w:t>
      </w:r>
    </w:p>
    <w:p w:rsidR="002E7CEB" w:rsidRDefault="002E7CEB" w:rsidP="00024DE5">
      <w:pPr>
        <w:jc w:val="both"/>
        <w:rPr>
          <w:sz w:val="24"/>
          <w:szCs w:val="24"/>
        </w:rPr>
      </w:pPr>
      <w:r w:rsidRPr="00024DE5">
        <w:rPr>
          <w:sz w:val="24"/>
          <w:szCs w:val="24"/>
          <w:u w:val="single"/>
        </w:rPr>
        <w:t>Unità 2</w:t>
      </w:r>
      <w:r>
        <w:rPr>
          <w:sz w:val="24"/>
          <w:szCs w:val="24"/>
        </w:rPr>
        <w:t xml:space="preserve"> :L’epica e la letteratura cortese : Canzone di Orlando : la morte di Orlando.</w:t>
      </w:r>
    </w:p>
    <w:p w:rsidR="002E7CEB" w:rsidRDefault="002E7CEB" w:rsidP="00024DE5">
      <w:pPr>
        <w:jc w:val="both"/>
        <w:rPr>
          <w:sz w:val="24"/>
          <w:szCs w:val="24"/>
        </w:rPr>
      </w:pPr>
      <w:r w:rsidRPr="00024DE5">
        <w:rPr>
          <w:sz w:val="24"/>
          <w:szCs w:val="24"/>
          <w:u w:val="single"/>
        </w:rPr>
        <w:t>Unità 3</w:t>
      </w:r>
      <w:r>
        <w:rPr>
          <w:sz w:val="24"/>
          <w:szCs w:val="24"/>
        </w:rPr>
        <w:t xml:space="preserve"> : la poesia italiana del Duecento e del Trecento: la Scuola Siciliana . Lo Stilnovo.</w:t>
      </w:r>
    </w:p>
    <w:p w:rsidR="002E7CEB" w:rsidRDefault="002E7CEB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>Francesco d ‘ Assisi : Cantico delle creature. Jacopone da Todi : Donna de paradiso</w:t>
      </w:r>
    </w:p>
    <w:p w:rsidR="002E7CEB" w:rsidRDefault="002E7CEB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Guido </w:t>
      </w:r>
      <w:proofErr w:type="spellStart"/>
      <w:r>
        <w:rPr>
          <w:sz w:val="24"/>
          <w:szCs w:val="24"/>
        </w:rPr>
        <w:t>Guinizzelli</w:t>
      </w:r>
      <w:proofErr w:type="spellEnd"/>
      <w:r>
        <w:rPr>
          <w:sz w:val="24"/>
          <w:szCs w:val="24"/>
        </w:rPr>
        <w:t xml:space="preserve"> : Io voglio del ver la mia donna </w:t>
      </w:r>
      <w:proofErr w:type="spellStart"/>
      <w:r>
        <w:rPr>
          <w:sz w:val="24"/>
          <w:szCs w:val="24"/>
        </w:rPr>
        <w:t>laudare</w:t>
      </w:r>
      <w:proofErr w:type="spellEnd"/>
      <w:r>
        <w:rPr>
          <w:sz w:val="24"/>
          <w:szCs w:val="24"/>
        </w:rPr>
        <w:t xml:space="preserve">. Guido Cavalcanti : Voi che per </w:t>
      </w:r>
    </w:p>
    <w:p w:rsidR="002E7CEB" w:rsidRDefault="002E7CEB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 occhi mi </w:t>
      </w:r>
      <w:proofErr w:type="spellStart"/>
      <w:r>
        <w:rPr>
          <w:sz w:val="24"/>
          <w:szCs w:val="24"/>
        </w:rPr>
        <w:t>passaste’l</w:t>
      </w:r>
      <w:proofErr w:type="spellEnd"/>
      <w:r>
        <w:rPr>
          <w:sz w:val="24"/>
          <w:szCs w:val="24"/>
        </w:rPr>
        <w:t xml:space="preserve"> core.</w:t>
      </w:r>
    </w:p>
    <w:p w:rsidR="002E7CEB" w:rsidRDefault="002E7CEB" w:rsidP="00024DE5">
      <w:pPr>
        <w:jc w:val="both"/>
        <w:rPr>
          <w:sz w:val="24"/>
          <w:szCs w:val="24"/>
        </w:rPr>
      </w:pPr>
      <w:r w:rsidRPr="00024DE5">
        <w:rPr>
          <w:sz w:val="24"/>
          <w:szCs w:val="24"/>
          <w:u w:val="single"/>
        </w:rPr>
        <w:t>Unità 4</w:t>
      </w:r>
      <w:r>
        <w:rPr>
          <w:sz w:val="24"/>
          <w:szCs w:val="24"/>
        </w:rPr>
        <w:t xml:space="preserve"> . La prosa italiana del Duecento e del Trecento.</w:t>
      </w:r>
    </w:p>
    <w:p w:rsidR="002E7CEB" w:rsidRDefault="002E7CEB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>Marco Polo : Il Milione</w:t>
      </w:r>
    </w:p>
    <w:p w:rsidR="002E7CEB" w:rsidRDefault="002E7CEB" w:rsidP="00024DE5">
      <w:pPr>
        <w:jc w:val="both"/>
        <w:rPr>
          <w:sz w:val="24"/>
          <w:szCs w:val="24"/>
        </w:rPr>
      </w:pPr>
      <w:r w:rsidRPr="00024DE5">
        <w:rPr>
          <w:sz w:val="24"/>
          <w:szCs w:val="24"/>
          <w:u w:val="single"/>
        </w:rPr>
        <w:t>Unità 5</w:t>
      </w:r>
      <w:r>
        <w:rPr>
          <w:sz w:val="24"/>
          <w:szCs w:val="24"/>
        </w:rPr>
        <w:t xml:space="preserve"> : Dante Alighieri : la vita, le opere</w:t>
      </w:r>
      <w:r w:rsidR="007952C0">
        <w:rPr>
          <w:sz w:val="24"/>
          <w:szCs w:val="24"/>
        </w:rPr>
        <w:t>.</w:t>
      </w:r>
    </w:p>
    <w:p w:rsidR="007952C0" w:rsidRDefault="007952C0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>Vita Nova : il saluto di Beatrice. Rime : Guido , i’ vorrei che tu e Lapo ed io.</w:t>
      </w:r>
    </w:p>
    <w:p w:rsidR="007952C0" w:rsidRDefault="007952C0" w:rsidP="00024DE5">
      <w:pPr>
        <w:jc w:val="both"/>
        <w:rPr>
          <w:sz w:val="24"/>
          <w:szCs w:val="24"/>
        </w:rPr>
      </w:pPr>
      <w:r w:rsidRPr="00024DE5">
        <w:rPr>
          <w:sz w:val="24"/>
          <w:szCs w:val="24"/>
          <w:u w:val="single"/>
        </w:rPr>
        <w:t>Unità 6</w:t>
      </w:r>
      <w:r>
        <w:rPr>
          <w:sz w:val="24"/>
          <w:szCs w:val="24"/>
        </w:rPr>
        <w:t xml:space="preserve"> . Francesco Petrarca . Vita e opere. Canzoniere : titolo e struttura. La figura di laura.</w:t>
      </w:r>
    </w:p>
    <w:p w:rsidR="007952C0" w:rsidRDefault="007952C0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Temi , stile. Dal Canzoniere :  Era il giorno ch’al sol si </w:t>
      </w:r>
      <w:proofErr w:type="spellStart"/>
      <w:r>
        <w:rPr>
          <w:sz w:val="24"/>
          <w:szCs w:val="24"/>
        </w:rPr>
        <w:t>scoloraro</w:t>
      </w:r>
      <w:proofErr w:type="spellEnd"/>
      <w:r>
        <w:rPr>
          <w:sz w:val="24"/>
          <w:szCs w:val="24"/>
        </w:rPr>
        <w:t xml:space="preserve">.  </w:t>
      </w:r>
      <w:proofErr w:type="spellStart"/>
      <w:r>
        <w:rPr>
          <w:sz w:val="24"/>
          <w:szCs w:val="24"/>
        </w:rPr>
        <w:t>Movesi</w:t>
      </w:r>
      <w:proofErr w:type="spellEnd"/>
      <w:r>
        <w:rPr>
          <w:sz w:val="24"/>
          <w:szCs w:val="24"/>
        </w:rPr>
        <w:t xml:space="preserve"> il </w:t>
      </w:r>
      <w:proofErr w:type="spellStart"/>
      <w:r>
        <w:rPr>
          <w:sz w:val="24"/>
          <w:szCs w:val="24"/>
        </w:rPr>
        <w:t>vecchierel</w:t>
      </w:r>
      <w:proofErr w:type="spellEnd"/>
      <w:r>
        <w:rPr>
          <w:sz w:val="24"/>
          <w:szCs w:val="24"/>
        </w:rPr>
        <w:t xml:space="preserve"> canuto</w:t>
      </w:r>
    </w:p>
    <w:p w:rsidR="007952C0" w:rsidRDefault="007952C0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>Et bianco. Solo et pensoso i più deserti campi.</w:t>
      </w:r>
    </w:p>
    <w:p w:rsidR="007952C0" w:rsidRDefault="007952C0" w:rsidP="00024DE5">
      <w:pPr>
        <w:jc w:val="both"/>
        <w:rPr>
          <w:sz w:val="24"/>
          <w:szCs w:val="24"/>
        </w:rPr>
      </w:pPr>
      <w:r w:rsidRPr="00024DE5">
        <w:rPr>
          <w:sz w:val="24"/>
          <w:szCs w:val="24"/>
          <w:u w:val="single"/>
        </w:rPr>
        <w:t xml:space="preserve">Unità </w:t>
      </w:r>
      <w:r>
        <w:rPr>
          <w:sz w:val="24"/>
          <w:szCs w:val="24"/>
        </w:rPr>
        <w:t>7 Giovanni Boccaccio : vita , opere. Pensiero e poetica.</w:t>
      </w:r>
    </w:p>
    <w:p w:rsidR="007952C0" w:rsidRDefault="007952C0" w:rsidP="00024DE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IlDecameron</w:t>
      </w:r>
      <w:proofErr w:type="spellEnd"/>
      <w:r>
        <w:rPr>
          <w:sz w:val="24"/>
          <w:szCs w:val="24"/>
        </w:rPr>
        <w:t xml:space="preserve"> :Titolo, struttura, i temi , lo stile</w:t>
      </w:r>
      <w:bookmarkStart w:id="0" w:name="_GoBack"/>
      <w:bookmarkEnd w:id="0"/>
    </w:p>
    <w:p w:rsidR="007952C0" w:rsidRDefault="007952C0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Novelle : </w:t>
      </w:r>
      <w:proofErr w:type="spellStart"/>
      <w:r>
        <w:rPr>
          <w:sz w:val="24"/>
          <w:szCs w:val="24"/>
        </w:rPr>
        <w:t>Lisabetta</w:t>
      </w:r>
      <w:proofErr w:type="spellEnd"/>
      <w:r>
        <w:rPr>
          <w:sz w:val="24"/>
          <w:szCs w:val="24"/>
        </w:rPr>
        <w:t xml:space="preserve"> da Messina. Federigo degli </w:t>
      </w:r>
      <w:proofErr w:type="spellStart"/>
      <w:r>
        <w:rPr>
          <w:sz w:val="24"/>
          <w:szCs w:val="24"/>
        </w:rPr>
        <w:t>Alberighi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Chichibio</w:t>
      </w:r>
      <w:proofErr w:type="spellEnd"/>
      <w:r>
        <w:rPr>
          <w:sz w:val="24"/>
          <w:szCs w:val="24"/>
        </w:rPr>
        <w:t>.</w:t>
      </w:r>
    </w:p>
    <w:p w:rsidR="007952C0" w:rsidRDefault="007952C0" w:rsidP="00024DE5">
      <w:pPr>
        <w:jc w:val="both"/>
        <w:rPr>
          <w:sz w:val="24"/>
          <w:szCs w:val="24"/>
        </w:rPr>
      </w:pPr>
    </w:p>
    <w:p w:rsidR="007952C0" w:rsidRDefault="007952C0" w:rsidP="00024DE5">
      <w:pPr>
        <w:jc w:val="both"/>
        <w:rPr>
          <w:sz w:val="24"/>
          <w:szCs w:val="24"/>
        </w:rPr>
      </w:pPr>
      <w:r w:rsidRPr="00024DE5">
        <w:rPr>
          <w:b/>
          <w:sz w:val="24"/>
          <w:szCs w:val="24"/>
        </w:rPr>
        <w:t>SEZIONE 2 IL QUATTROCENTO E IL CINQUECENTO</w:t>
      </w:r>
      <w:r w:rsidR="00AF6256">
        <w:rPr>
          <w:sz w:val="24"/>
          <w:szCs w:val="24"/>
        </w:rPr>
        <w:t>.</w:t>
      </w:r>
    </w:p>
    <w:p w:rsidR="00AF6256" w:rsidRDefault="00AF6256" w:rsidP="00024DE5">
      <w:pPr>
        <w:jc w:val="both"/>
        <w:rPr>
          <w:sz w:val="24"/>
          <w:szCs w:val="24"/>
        </w:rPr>
      </w:pPr>
      <w:r w:rsidRPr="00024DE5">
        <w:rPr>
          <w:sz w:val="24"/>
          <w:szCs w:val="24"/>
          <w:u w:val="single"/>
        </w:rPr>
        <w:t>Unità 10 :</w:t>
      </w:r>
      <w:r>
        <w:rPr>
          <w:sz w:val="24"/>
          <w:szCs w:val="24"/>
        </w:rPr>
        <w:t xml:space="preserve"> L’Umanesimo :  Il tramonto del Medioevo. Umanesimo civile e U. Volgare. Una nuova </w:t>
      </w:r>
    </w:p>
    <w:p w:rsidR="00AF6256" w:rsidRDefault="00AF6256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Sensibilità. Il poema cavalleresco . Luigi Pulci : </w:t>
      </w:r>
      <w:proofErr w:type="spellStart"/>
      <w:r>
        <w:rPr>
          <w:sz w:val="24"/>
          <w:szCs w:val="24"/>
        </w:rPr>
        <w:t>Morgante</w:t>
      </w:r>
      <w:proofErr w:type="spellEnd"/>
      <w:r>
        <w:rPr>
          <w:sz w:val="24"/>
          <w:szCs w:val="24"/>
        </w:rPr>
        <w:t xml:space="preserve"> : prodezze di </w:t>
      </w:r>
      <w:proofErr w:type="spellStart"/>
      <w:r>
        <w:rPr>
          <w:sz w:val="24"/>
          <w:szCs w:val="24"/>
        </w:rPr>
        <w:t>Morgante</w:t>
      </w:r>
      <w:proofErr w:type="spellEnd"/>
      <w:r>
        <w:rPr>
          <w:sz w:val="24"/>
          <w:szCs w:val="24"/>
        </w:rPr>
        <w:t>.</w:t>
      </w:r>
    </w:p>
    <w:p w:rsidR="00AF6256" w:rsidRDefault="00AF6256" w:rsidP="00024DE5">
      <w:pPr>
        <w:jc w:val="both"/>
        <w:rPr>
          <w:sz w:val="24"/>
          <w:szCs w:val="24"/>
        </w:rPr>
      </w:pPr>
      <w:r w:rsidRPr="00024DE5">
        <w:rPr>
          <w:sz w:val="24"/>
          <w:szCs w:val="24"/>
          <w:u w:val="single"/>
        </w:rPr>
        <w:t>Unità 11</w:t>
      </w:r>
      <w:r>
        <w:rPr>
          <w:sz w:val="24"/>
          <w:szCs w:val="24"/>
        </w:rPr>
        <w:t xml:space="preserve"> Il Rinascimento. Luci e ombre  del primo Cinquecento. La crisi di valori e certezze.. La</w:t>
      </w:r>
    </w:p>
    <w:p w:rsidR="00AF6256" w:rsidRDefault="00AF6256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Condizione dell’intellettuale. La scoperta di </w:t>
      </w:r>
      <w:proofErr w:type="spellStart"/>
      <w:r>
        <w:rPr>
          <w:sz w:val="24"/>
          <w:szCs w:val="24"/>
        </w:rPr>
        <w:t>Aristotele.La</w:t>
      </w:r>
      <w:proofErr w:type="spellEnd"/>
      <w:r>
        <w:rPr>
          <w:sz w:val="24"/>
          <w:szCs w:val="24"/>
        </w:rPr>
        <w:t xml:space="preserve"> trattatistica. Il </w:t>
      </w:r>
      <w:proofErr w:type="spellStart"/>
      <w:r>
        <w:rPr>
          <w:sz w:val="24"/>
          <w:szCs w:val="24"/>
        </w:rPr>
        <w:t>petrarchismo.Il</w:t>
      </w:r>
      <w:proofErr w:type="spellEnd"/>
      <w:r>
        <w:rPr>
          <w:sz w:val="24"/>
          <w:szCs w:val="24"/>
        </w:rPr>
        <w:t xml:space="preserve"> Poema.</w:t>
      </w:r>
    </w:p>
    <w:p w:rsidR="00AF6256" w:rsidRDefault="00AF6256" w:rsidP="00024DE5">
      <w:pPr>
        <w:jc w:val="both"/>
        <w:rPr>
          <w:sz w:val="24"/>
          <w:szCs w:val="24"/>
        </w:rPr>
      </w:pPr>
      <w:r w:rsidRPr="00024DE5">
        <w:rPr>
          <w:sz w:val="24"/>
          <w:szCs w:val="24"/>
          <w:u w:val="single"/>
        </w:rPr>
        <w:t>Unità 12</w:t>
      </w:r>
      <w:r>
        <w:rPr>
          <w:sz w:val="24"/>
          <w:szCs w:val="24"/>
        </w:rPr>
        <w:t xml:space="preserve"> : Ludovico Ariosto vita opere. Orlando Furioso .il palazzo di Atlante.</w:t>
      </w:r>
    </w:p>
    <w:p w:rsidR="00024DE5" w:rsidRDefault="00024DE5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>Vicenza 20 /6/ 2016</w:t>
      </w:r>
    </w:p>
    <w:p w:rsidR="00024DE5" w:rsidRDefault="00024DE5" w:rsidP="00024DE5">
      <w:pPr>
        <w:jc w:val="both"/>
        <w:rPr>
          <w:sz w:val="24"/>
          <w:szCs w:val="24"/>
        </w:rPr>
      </w:pPr>
      <w:r>
        <w:rPr>
          <w:sz w:val="24"/>
          <w:szCs w:val="24"/>
        </w:rPr>
        <w:t>Gianni Ziche</w:t>
      </w:r>
    </w:p>
    <w:p w:rsidR="00024DE5" w:rsidRDefault="00024DE5" w:rsidP="00024DE5">
      <w:pPr>
        <w:jc w:val="both"/>
        <w:rPr>
          <w:sz w:val="24"/>
          <w:szCs w:val="24"/>
        </w:rPr>
      </w:pPr>
    </w:p>
    <w:p w:rsidR="00024DE5" w:rsidRDefault="00024DE5" w:rsidP="00024DE5">
      <w:pPr>
        <w:jc w:val="both"/>
        <w:rPr>
          <w:sz w:val="24"/>
          <w:szCs w:val="24"/>
        </w:rPr>
      </w:pPr>
    </w:p>
    <w:p w:rsidR="00024DE5" w:rsidRPr="002E7CEB" w:rsidRDefault="00024DE5" w:rsidP="00024DE5">
      <w:pPr>
        <w:jc w:val="both"/>
        <w:rPr>
          <w:sz w:val="24"/>
          <w:szCs w:val="24"/>
        </w:rPr>
      </w:pPr>
    </w:p>
    <w:sectPr w:rsidR="00024DE5" w:rsidRPr="002E7C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EB"/>
    <w:rsid w:val="00024DE5"/>
    <w:rsid w:val="001F3384"/>
    <w:rsid w:val="002E7CEB"/>
    <w:rsid w:val="007952C0"/>
    <w:rsid w:val="00AF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Proprietario</cp:lastModifiedBy>
  <cp:revision>1</cp:revision>
  <dcterms:created xsi:type="dcterms:W3CDTF">2016-05-18T09:29:00Z</dcterms:created>
  <dcterms:modified xsi:type="dcterms:W3CDTF">2016-05-18T10:04:00Z</dcterms:modified>
</cp:coreProperties>
</file>